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B" w:rsidRPr="00EB345B" w:rsidRDefault="00EB345B" w:rsidP="00EB3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projekt umowy</w:t>
      </w:r>
    </w:p>
    <w:p w:rsidR="00EB345B" w:rsidRPr="00EB345B" w:rsidRDefault="00EB345B" w:rsidP="00EB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 Nr ……./M/2020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……….2020r.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w Jarocinie pomiędzy: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Gminą Jarocin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z siedzibą w Jarocinie 159, reprezentowaną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1. Zbigniew Walczak – Wójt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2. Dorota Urban – Skarbnik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Zamawiającym</w:t>
      </w: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a 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 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 xml:space="preserve"> NIP:                                                                                                                 REGON:  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EB345B">
        <w:rPr>
          <w:rFonts w:ascii="Times New Roman" w:eastAsia="Times New Roman" w:hAnsi="Times New Roman" w:cs="Times New Roman"/>
          <w:lang w:eastAsia="pl-PL"/>
        </w:rPr>
        <w:t>, reprezentowanym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……………………….- Wykonawca</w:t>
      </w:r>
    </w:p>
    <w:p w:rsidR="00EB345B" w:rsidRPr="00EB345B" w:rsidRDefault="00EB345B" w:rsidP="00EB345B"/>
    <w:p w:rsidR="00EB345B" w:rsidRPr="00EB345B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§ 1</w:t>
      </w:r>
    </w:p>
    <w:p w:rsidR="00EB345B" w:rsidRPr="00EB345B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Przedmiot umowy</w:t>
      </w:r>
    </w:p>
    <w:p w:rsidR="00F05DD2" w:rsidRPr="00F05DD2" w:rsidRDefault="00EB345B" w:rsidP="002952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05DD2">
        <w:rPr>
          <w:rFonts w:ascii="Times New Roman" w:hAnsi="Times New Roman" w:cs="Times New Roman"/>
        </w:rPr>
        <w:t xml:space="preserve">Zamawiający powierza  a Wykonawca zobowiązuje się do realizacji zadania pn </w:t>
      </w:r>
      <w:r w:rsidR="00F05DD2" w:rsidRPr="00F05DD2">
        <w:rPr>
          <w:rFonts w:ascii="Times New Roman" w:hAnsi="Times New Roman" w:cs="Times New Roman"/>
          <w:b/>
        </w:rPr>
        <w:t>„Budowa placu zabaw przy Zespole Szkolno - Przedszkolnym w Jarocinie”</w:t>
      </w:r>
    </w:p>
    <w:p w:rsidR="000B336C" w:rsidRPr="000B336C" w:rsidRDefault="00EB345B" w:rsidP="002952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DD2">
        <w:rPr>
          <w:rFonts w:ascii="Times New Roman" w:hAnsi="Times New Roman" w:cs="Times New Roman"/>
        </w:rPr>
        <w:t>Zakres prac obej</w:t>
      </w:r>
      <w:r w:rsidR="000B336C">
        <w:rPr>
          <w:rFonts w:ascii="Times New Roman" w:hAnsi="Times New Roman" w:cs="Times New Roman"/>
        </w:rPr>
        <w:t>muje w</w:t>
      </w:r>
      <w:r w:rsidR="000B336C" w:rsidRPr="000B336C">
        <w:rPr>
          <w:rFonts w:ascii="Times New Roman" w:hAnsi="Times New Roman" w:cs="Times New Roman"/>
        </w:rPr>
        <w:t xml:space="preserve">yposażenie placu zabaw w urządzenia rekreacyjno – zręcznościowe </w:t>
      </w:r>
      <w:r w:rsidR="00AF1EFC">
        <w:rPr>
          <w:rFonts w:ascii="Times New Roman" w:hAnsi="Times New Roman" w:cs="Times New Roman"/>
        </w:rPr>
        <w:br/>
      </w:r>
      <w:bookmarkStart w:id="0" w:name="_GoBack"/>
      <w:bookmarkEnd w:id="0"/>
      <w:r w:rsidR="000B336C" w:rsidRPr="000B336C">
        <w:rPr>
          <w:rFonts w:ascii="Times New Roman" w:hAnsi="Times New Roman" w:cs="Times New Roman"/>
        </w:rPr>
        <w:t>z zachowaniem odpowiednich odległości (stref bezpieczeństwa) w skład których wchodzi: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piaskownica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konik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miś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smok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słoń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motorek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bujak pies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aktywna ścianka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wagonik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lokomotywa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wieża ze zjeżdżalnią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tablica informacyjna – 1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kosz na śmieci – 3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ławka parkowa z oparciem – 3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ławka parkowa bez oparcia – 3 szt.</w:t>
      </w:r>
    </w:p>
    <w:p w:rsidR="000B336C" w:rsidRPr="000B336C" w:rsidRDefault="000B336C" w:rsidP="002952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- huśtawka metalowa potrójna z bocianim gniazdem – 2 szt.</w:t>
      </w:r>
    </w:p>
    <w:p w:rsidR="00EB345B" w:rsidRPr="000B336C" w:rsidRDefault="000B336C" w:rsidP="002952F8">
      <w:pPr>
        <w:jc w:val="both"/>
        <w:rPr>
          <w:rFonts w:ascii="Times New Roman" w:hAnsi="Times New Roman" w:cs="Times New Roman"/>
        </w:rPr>
      </w:pPr>
      <w:r w:rsidRPr="000B336C">
        <w:rPr>
          <w:rFonts w:ascii="Times New Roman" w:hAnsi="Times New Roman" w:cs="Times New Roman"/>
        </w:rPr>
        <w:t>przewidziano również wykonanie trawników z mieszanki odpornej na udeptywanie, przeznaczonej na tereny sportowe – przewiduje się obsianie trawników w ilości 2 kg na 100 m² (598 m²). Tern pod trawnik powinien zostać oczyszczony z gruzu i zanieczyszczeń oraz</w:t>
      </w:r>
      <w:r>
        <w:rPr>
          <w:rFonts w:ascii="Times New Roman" w:hAnsi="Times New Roman" w:cs="Times New Roman"/>
        </w:rPr>
        <w:t xml:space="preserve"> wyrównany (zgodnie </w:t>
      </w:r>
      <w:r w:rsidRPr="000B336C">
        <w:rPr>
          <w:rFonts w:ascii="Times New Roman" w:hAnsi="Times New Roman" w:cs="Times New Roman"/>
        </w:rPr>
        <w:t xml:space="preserve"> pr</w:t>
      </w:r>
      <w:r w:rsidR="002952F8">
        <w:rPr>
          <w:rFonts w:ascii="Times New Roman" w:hAnsi="Times New Roman" w:cs="Times New Roman"/>
        </w:rPr>
        <w:t>zedmiarem robót</w:t>
      </w:r>
      <w:r w:rsidRPr="000B336C">
        <w:rPr>
          <w:rFonts w:ascii="Times New Roman" w:hAnsi="Times New Roman" w:cs="Times New Roman"/>
        </w:rPr>
        <w:t>).</w:t>
      </w:r>
    </w:p>
    <w:p w:rsidR="00EB345B" w:rsidRPr="00BA3D3D" w:rsidRDefault="00EB345B" w:rsidP="002952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345B">
        <w:rPr>
          <w:rFonts w:ascii="Times New Roman" w:hAnsi="Times New Roman" w:cs="Times New Roman"/>
        </w:rPr>
        <w:t>. Szczegółowy za</w:t>
      </w:r>
      <w:r w:rsidR="00EA7584">
        <w:rPr>
          <w:rFonts w:ascii="Times New Roman" w:hAnsi="Times New Roman" w:cs="Times New Roman"/>
        </w:rPr>
        <w:t>kres robót przedstawia kosztorys ofertowy</w:t>
      </w:r>
      <w:r w:rsidRPr="00EB345B">
        <w:rPr>
          <w:rFonts w:ascii="Times New Roman" w:hAnsi="Times New Roman" w:cs="Times New Roman"/>
        </w:rPr>
        <w:t xml:space="preserve"> wraz z załącznikami – stanowiące integralną część umowy. </w:t>
      </w:r>
    </w:p>
    <w:p w:rsidR="00E3614E" w:rsidRDefault="00E3614E" w:rsidP="00EB345B">
      <w:pPr>
        <w:jc w:val="center"/>
        <w:rPr>
          <w:rFonts w:ascii="Times New Roman" w:hAnsi="Times New Roman" w:cs="Times New Roman"/>
          <w:b/>
          <w:bCs/>
        </w:rPr>
      </w:pPr>
    </w:p>
    <w:p w:rsidR="00E3614E" w:rsidRDefault="00E3614E" w:rsidP="00EB345B">
      <w:pPr>
        <w:jc w:val="center"/>
        <w:rPr>
          <w:rFonts w:ascii="Times New Roman" w:hAnsi="Times New Roman" w:cs="Times New Roman"/>
          <w:b/>
          <w:bCs/>
        </w:rPr>
      </w:pPr>
    </w:p>
    <w:p w:rsidR="004744F0" w:rsidRDefault="004744F0" w:rsidP="00EB345B">
      <w:pPr>
        <w:jc w:val="center"/>
        <w:rPr>
          <w:rFonts w:ascii="Times New Roman" w:hAnsi="Times New Roman" w:cs="Times New Roman"/>
          <w:b/>
          <w:bCs/>
        </w:rPr>
      </w:pP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2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D3D">
        <w:rPr>
          <w:rFonts w:ascii="Times New Roman" w:hAnsi="Times New Roman" w:cs="Times New Roman"/>
          <w:b/>
          <w:bCs/>
        </w:rPr>
        <w:lastRenderedPageBreak/>
        <w:t>Termin wykonania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Termin wykonania zamó</w:t>
      </w:r>
      <w:r w:rsidR="0074285F">
        <w:rPr>
          <w:rFonts w:ascii="Times New Roman" w:hAnsi="Times New Roman" w:cs="Times New Roman"/>
        </w:rPr>
        <w:t>wienia ustala się do dnia</w:t>
      </w:r>
      <w:r w:rsidR="00BA3D3D" w:rsidRPr="00BA3D3D">
        <w:rPr>
          <w:rFonts w:ascii="Times New Roman" w:hAnsi="Times New Roman" w:cs="Times New Roman"/>
        </w:rPr>
        <w:t xml:space="preserve">: </w:t>
      </w:r>
      <w:r w:rsidR="00883EEE">
        <w:rPr>
          <w:rFonts w:ascii="Times New Roman" w:hAnsi="Times New Roman" w:cs="Times New Roman"/>
        </w:rPr>
        <w:t>30.08.</w:t>
      </w:r>
      <w:r w:rsidR="0074285F">
        <w:rPr>
          <w:rFonts w:ascii="Times New Roman" w:hAnsi="Times New Roman" w:cs="Times New Roman"/>
        </w:rPr>
        <w:t>2020r.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3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Wynagrodzenie i warunki płatności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 wykonanie przedmiotu umowy określonego w § 1 strony ustalają wynagrodzenie w wysokości: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netto: ………………………………..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brutto: ………………………………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słownie: …………………………….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Wynagrodzenie określone w ust.1 jest kwotą ryczałtową i nie będzie podlegać zmianom.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Wynagrodzenie obejmuje wszystkie koszty związane z wykonaniem i odbiorem przedmiotu umowy, tj. roboty określone w zapytaniu wraz z załącznikami oraz roboty towarzyszące, niezbędne do wykonania przedmiotu umowy, dostawę materiałów, urządzeń, koszty wszystkich robót przygotowawczych, koszty utrzymania placu budowy, koszty mediów, koszty uporządkowania placu budowy, składowania, transportu i utylizacji odpadów, naprawy ewentualnych szkód.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Niedoszacowanie, pominięcie oraz brak rozpoznania zakresu przedmiotu zamówienia nie może być podstawą do żądania zmiany wynagrodzenia ryczałtowego określonego w ofercie (oraz zawartej na jej podstawie umowie).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Wykonanie ewentualnych robót dodatkowych bez uprzedniego zawarcia umowy nie stanowi podstawy do wystawienia faktury przez wykonawcę.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6. Strony przewidują jedną płatność po wykonaniu i odebraniu pełnego zakresu przedmiotu zamówienia.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7. Podstawą do wystawienia faktury końcowej jest protokół odbioru końcowego robót potwierdzający, że roboty zostały wykonane bez usterek, podpisany przez komisję odbiorową. W przypadku, gdy protokół odbioru końcowego zawiera informacje o usterkach robót stwierdzonych przez komisję podczas odbioru, podstawą do wystawienia faktury końcowej jest protokół potwierdzający usunięcie usterek stwierdzonych podczas odbioru końcowego, podpisany przez komisję odbiorową.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8. Zapłata wynagrodzenia określonego w fakturze nastąpi w formie przelewu na rachunek bankowy nr …………………………………………………., w terminie do 14 dni od daty wpływu faktury do Zamawiającego.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9. Za datę zapłaty przyjmuje się datę obciążenia rachunku bankowego Zamawiającego.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4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wykonawcy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Wykonawcy należy: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wykonanie przedmiotu umowy zgodnie z wymogami określonymi w zapytaniu ofertowym i załącznikach, prawem budowlanym, wiedzą techniczną, zaleceniami Zamawiającego;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przejęcie od Zamawiającego placu budowy;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zabezpieczenie terenu robót pod względem bezpieczeństwa oraz przed innymi ujemnymi oddziaływaniami w trakcie robót, zgodnie z obowiązującymi w tym zakresie przepisami i starannością uwzględniającą zawodowy charakter działalności w tym za skutki finansowe, przez cały okres trwania robót;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4) zgłoszenie przedstawicielowi Zamawiającego do zaakceptowania, przed dostarczeniem na plac budowy, planowanych do wbudowania materiałów;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5) zapewnienie na własny koszt składowania, transportu odpadów do miejsc ich wykorzystania lub utylizacji, łącznie z kosztami utylizacji;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345B" w:rsidRPr="00BA3D3D">
        <w:rPr>
          <w:rFonts w:ascii="Times New Roman" w:hAnsi="Times New Roman" w:cs="Times New Roman"/>
        </w:rPr>
        <w:t xml:space="preserve">) ponoszenie kosztów zapewnienia wszelkich mediów na terenie budowy;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345B" w:rsidRPr="00BA3D3D">
        <w:rPr>
          <w:rFonts w:ascii="Times New Roman" w:hAnsi="Times New Roman" w:cs="Times New Roman"/>
        </w:rPr>
        <w:t xml:space="preserve">) ponoszenie pełnej odpowiedzialności za stan i przestrzeganie przepisów bhp, ochronę </w:t>
      </w:r>
      <w:proofErr w:type="spellStart"/>
      <w:r w:rsidR="00EB345B" w:rsidRPr="00BA3D3D">
        <w:rPr>
          <w:rFonts w:ascii="Times New Roman" w:hAnsi="Times New Roman" w:cs="Times New Roman"/>
        </w:rPr>
        <w:t>p.poż</w:t>
      </w:r>
      <w:proofErr w:type="spellEnd"/>
      <w:r w:rsidR="00EB345B" w:rsidRPr="00BA3D3D">
        <w:rPr>
          <w:rFonts w:ascii="Times New Roman" w:hAnsi="Times New Roman" w:cs="Times New Roman"/>
        </w:rPr>
        <w:t xml:space="preserve"> i dozór mienia na terenie robót, jak i za wszelkie szkody powstałe w trakcie trwania robót na terenie przyjętym od Zamawiającego lub mających związek z prowadzonymi robotami, a także następstwa nieszczęśliwych wypadków pracowników i osób trzecich, powstałe w związku z prowadzonymi robotami, w tym także ruchem pojazdów;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345B" w:rsidRPr="00BA3D3D">
        <w:rPr>
          <w:rFonts w:ascii="Times New Roman" w:hAnsi="Times New Roman" w:cs="Times New Roman"/>
        </w:rPr>
        <w:t xml:space="preserve">) po zakończeniu robót, uporządkowanie terenu budowy, zaplecza budowy, jak również terenów sąsiadujących zajętych lub użytkowanych przez Wykonawcę;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B345B" w:rsidRPr="00BA3D3D">
        <w:rPr>
          <w:rFonts w:ascii="Times New Roman" w:hAnsi="Times New Roman" w:cs="Times New Roman"/>
        </w:rPr>
        <w:t xml:space="preserve">) naprawa szkód powstałych w trakcie realizacji robót;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345B" w:rsidRPr="00BA3D3D">
        <w:rPr>
          <w:rFonts w:ascii="Times New Roman" w:hAnsi="Times New Roman" w:cs="Times New Roman"/>
        </w:rPr>
        <w:t xml:space="preserve">) usunięcie wszelkich wad i usterek stwierdzonych przez Zamawiającego w trakcie trwania robót w terminie nie dłuższym niż termin technicznie uzasadniony i konieczny do ich usunięcia.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5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Zamawiającego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Zamawiającego należy: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przekazanie wykonawcy placu budowy;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dokonanie odbiorów zgodnie z warunkami określonymi w § 6;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zawiadomienie uczestników odbioru o wyznaczonym terminie rozpoczęcia czynności odbioru;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terminowe dokonanie wypłaty wynagrodzenia Wykonawcy.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6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Warunki odbioru robót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wyznaczy termin i rozpocznie czynności odbioru końcowego w ciągu 14 dni od daty zawiadomienia go o osiągnięciu gotowości do odbioru. Wykonawca zobowiązany jest zawiadomić Zamawiającego o osiągnięciu gotowości do odbioru na piśmie.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 odbiorach robót uczestniczyć będą przedstawiciele Zamawiającego i Wykonawcy.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 odbioru spisany zostanie protokół zawierający wszelkie ustalenia dokonane w toku odbioru oraz terminy wyznaczone na usunięcie stwierdzonych przy odbiorze wad lub usterek przedmiotu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Zamawiający może odstąpić od odbioru, jeżeli: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przedmiot umowy nie został wykonany w całości,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w jego toku ujawniono istnienie takich wad, które uniemożliwiają korzystanie z przedmiotu umowy zgodnie z jego przeznaczeniem,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Wykonawca nie usunął w wyznaczonym przez Zamawiającego terminie wad i usterek stwierdzonych podczas odbioru.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Jeśli Zamawiający odstąpił od odbioru Wykonawca jest zobowiązany do pisemnego zawiadomienia Zamawiającego o usunięciu wad i osiągnięciu gotowości do odbioru.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lastRenderedPageBreak/>
        <w:t>§ 7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Gwarancja i rękojmia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1. Wykonawca udziela Zamawiającemu gwarancji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>i rękojmi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na wykonane roboty oraz zamontowane urządzenia </w:t>
      </w:r>
      <w:r w:rsidR="00E3614E">
        <w:rPr>
          <w:rFonts w:ascii="Times New Roman" w:hAnsi="Times New Roman" w:cs="Times New Roman"/>
          <w:b/>
          <w:bCs/>
        </w:rPr>
        <w:t>……………miesięcy</w:t>
      </w:r>
      <w:r w:rsidR="00BA3D3D" w:rsidRPr="00BA3D3D">
        <w:rPr>
          <w:rFonts w:ascii="Times New Roman" w:hAnsi="Times New Roman" w:cs="Times New Roman"/>
          <w:b/>
          <w:bCs/>
        </w:rPr>
        <w:t xml:space="preserve"> </w:t>
      </w:r>
      <w:r w:rsidRPr="00BA3D3D">
        <w:rPr>
          <w:rFonts w:ascii="Times New Roman" w:hAnsi="Times New Roman" w:cs="Times New Roman"/>
        </w:rPr>
        <w:t>od dnia bezusterkowego odbioru końcowego.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Przez okres trwania gwarancji Wykonawca zobowiązany jest do konserwacji urządzeń przynajmniej raz w roku.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2. Jeżeli w okresie gwarancji i rękojmi zostaną stwierdzone wady Zamawiającemu przysługują następujące uprawnienia: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a) jeżeli wady kwalifikują się do usunięcia, Zamawiający wyznaczy Wykonawcy termin ich bezpłatnego usunięcia. Wykonawca zobowiązany jest do pisemnego zawiadomienia Zamawiającego o usunięciu wad. W przypadku nieusunięcia wad w wyznaczonym terminie Zamawiający może zlecić usunięcie wad stronie trzeciej na koszt wykonawcy, po uprzednim ponownym wezwaniu i wyznaczeniu dodatkowego terminu;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b) jeśli wady nie kwalifikują się do usunięcia to Zamawiający może żądać ponownego i bezpłatnego wykonania robót.</w:t>
      </w:r>
    </w:p>
    <w:p w:rsidR="00EB345B" w:rsidRPr="00BA3D3D" w:rsidRDefault="00EB345B" w:rsidP="00F86D40">
      <w:pPr>
        <w:numPr>
          <w:ilvl w:val="0"/>
          <w:numId w:val="1"/>
        </w:numPr>
        <w:ind w:hanging="142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Wykonawca nie może odmówić usunięcia wad ani ponownego wykonania robót na swój koszt bez względu na wysokość związanych z tym nakładów. </w:t>
      </w:r>
    </w:p>
    <w:p w:rsidR="00EB345B" w:rsidRPr="00BA3D3D" w:rsidRDefault="00EB345B" w:rsidP="00F86D40">
      <w:pPr>
        <w:numPr>
          <w:ilvl w:val="0"/>
          <w:numId w:val="1"/>
        </w:numPr>
        <w:ind w:hanging="426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zobowiązuje się wobec Zamawiającego do spełnienia wszelkich roszczeń wynikłych z tytułu nienależytego wykonania przedmiotu umowy na podstawie obowiązujących przepisów Kodeksu Cywilnego.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§8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Kary umowne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Wykonawca zapłaci Zamawiającemu karę umowną z tytułu opóźnienia w wykonaniu przedmiotu umowy w wysokości 0,2% wynagrodzenia umownego brutto, za każdy dzień opóźnienia do 14 dni oraz 0,5% za każdy dzień opóźnienia powyżej 14 dni, nie więcej niż 10 % wartości wynagrodzenia brutto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Strony zastrzegają sobie prawo dochodzenia odszkodowania przekraczającego wysokość naliczonych kar umownych.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Zamawiający ma prawo potrącić kary umowne z należnego Wykonawcy wynagrodzenia.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zapłaci Zamawiającemu karę umowną w wysokości 10% wynagrodzenia brutto w przypadku odstąpienia od umowy z przyczyn leżących po stronie Wykonawcy. </w:t>
      </w:r>
    </w:p>
    <w:p w:rsidR="00EB345B" w:rsidRPr="00BA3D3D" w:rsidRDefault="00EB345B" w:rsidP="00BE03B2">
      <w:pPr>
        <w:spacing w:after="0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Zamawiający zapłaci Wykonawcy karę umowną w wysokości 10% wynagrodzenia brutto w przypadku odstąpienia od umowy z przyczyn leżących po stronie Zamawiającego z zastrzeżeniem § 9 ust. 1.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9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Odstąpienie od umowy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może odstąpić od umowy w terminie 1 miesiąca od powzięcia wiadomości o następujących zdarzeniach: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a) wystąpienia istotnej zmiany okoliczności powodującej, że wykonanie umowy nie leży w interesie publicznym, czego nie można było przewidzieć w chwili zawarcia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b) gdy Wykonawca przerwał z przyczyn leżących po stronie wykonawcy realizację przedmiotu umowy i przerwa ta trwa dłużej niż 10 dni,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c) gdy wykonawca w sposób rażący naruszy warunki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d) gdy wykonawca realizuje roboty przewidziane niniejszą umową w sposób niezgodny z niniejszą umową;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e) gdy kontynuowanie inwestycji groziłoby poniesieniem dodatkowych, nieprzewidzianych kosztów, niewspółmiernie wysokich do wartości zamówienia,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f) gdy czynności objęte niniejszą umową wykonuje bez zgody Zamawiającego podmiot inny niż wykonawca.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Odstąpienie od umowy powinno nastąpić w formie pisemnej pod rygorem nieważności i musi zawierać uzasadnienie.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Odstąpienie od umowy odnosi skutki jedynie do tej części robót budowlanych, która nie jest wykonana na dzień odstąpienia od umowy. W przypadku odstąpienia od umowy wykonawcy przysługuje jedynie wynagrodzenie należne z tytułu wykonania części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 przypadku odstąpienia od umowy Zamawiający przy udziale Wykonawcy niezwłocznie dokona inwentaryzacji wykonanych do dnia odstąpienia robót wraz z zestawieniem ich wartości. Wykonawca zobowiązany jest do uczestnictwa w pracach związanych z dokonaniem inwentaryzacji bez dodatkowego wynagrodzenia. W przypadku uchylania się wykonawcy od uczestnictwa w pracach zostanie sporządzony protokół jednostronny.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 przypadku odstąpienia od umowy Wykonawca jest zobowiązany do: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niezwłocznego zabezpieczenia przerwanych robót na swój koszt,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usunięcia z terenu budowy materiałów składowanych przez wykonawcę i zaplecza budowy oraz uporządkowania zajmowanego terenu w terminie 14 dni od daty odstąpienia od umowy. 1. Warunkiem wprowadzenia zmian do zawartej umowy będzie potwierdzenie powstałych okoliczności w formie opisowej i właściwie umotywowanej (protokół wraz z uzasadnieniem), przez strony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zmiany i uzupełnienia treści umowy wymagają formy pisemnej w postaci aneksu.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11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Postanowienia końcowe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 sprawach nieuregulowanych postanowieniami niniejszej umowy mają zastosowanie przepisy ustawy Kodeks cywilny.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spory rozstrzygane będą polubownie, a w ostateczności przez właściwy dla siedziby Zamawiającego Sąd Powszechny. </w:t>
      </w:r>
    </w:p>
    <w:p w:rsidR="00EB345B" w:rsidRPr="00BE03B2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3. Umowę sporządzono w trzech jednobrzmiących egzemplarzach, dwie dla Zamaw</w:t>
      </w:r>
      <w:r w:rsidR="00BE03B2">
        <w:rPr>
          <w:rFonts w:ascii="Times New Roman" w:hAnsi="Times New Roman" w:cs="Times New Roman"/>
        </w:rPr>
        <w:t>iającego i jedna dla Wykonawcy.</w:t>
      </w:r>
    </w:p>
    <w:p w:rsidR="00AD51AA" w:rsidRPr="00BA3D3D" w:rsidRDefault="00EB345B" w:rsidP="00EB345B">
      <w:pPr>
        <w:rPr>
          <w:rFonts w:ascii="Times New Roman" w:hAnsi="Times New Roman" w:cs="Times New Roman"/>
          <w:b/>
        </w:rPr>
      </w:pPr>
      <w:r w:rsidRPr="00BA3D3D">
        <w:rPr>
          <w:rFonts w:ascii="Times New Roman" w:hAnsi="Times New Roman" w:cs="Times New Roman"/>
          <w:b/>
        </w:rPr>
        <w:t xml:space="preserve">ZAMAWIAJĄCY: </w:t>
      </w:r>
      <w:r w:rsidR="00BA3D3D" w:rsidRPr="00BA3D3D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A3D3D">
        <w:rPr>
          <w:rFonts w:ascii="Times New Roman" w:hAnsi="Times New Roman" w:cs="Times New Roman"/>
          <w:b/>
        </w:rPr>
        <w:t>WYKONAWCA:</w:t>
      </w:r>
    </w:p>
    <w:sectPr w:rsidR="00AD51AA" w:rsidRPr="00BA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35" w:rsidRDefault="001B4135" w:rsidP="00FE15D7">
      <w:pPr>
        <w:spacing w:after="0" w:line="240" w:lineRule="auto"/>
      </w:pPr>
      <w:r>
        <w:separator/>
      </w:r>
    </w:p>
  </w:endnote>
  <w:endnote w:type="continuationSeparator" w:id="0">
    <w:p w:rsidR="001B4135" w:rsidRDefault="001B4135" w:rsidP="00F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35" w:rsidRDefault="001B4135" w:rsidP="00FE15D7">
      <w:pPr>
        <w:spacing w:after="0" w:line="240" w:lineRule="auto"/>
      </w:pPr>
      <w:r>
        <w:separator/>
      </w:r>
    </w:p>
  </w:footnote>
  <w:footnote w:type="continuationSeparator" w:id="0">
    <w:p w:rsidR="001B4135" w:rsidRDefault="001B4135" w:rsidP="00FE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D7" w:rsidRDefault="00FE15D7">
    <w:pPr>
      <w:pStyle w:val="Nagwek"/>
    </w:pPr>
    <w:r>
      <w:rPr>
        <w:noProof/>
        <w:lang w:eastAsia="pl-PL"/>
      </w:rPr>
      <w:drawing>
        <wp:inline distT="0" distB="0" distL="0" distR="0" wp14:anchorId="653403E7">
          <wp:extent cx="1420495" cy="65214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165BC3">
      <w:t xml:space="preserve">  </w:t>
    </w:r>
    <w:r>
      <w:t xml:space="preserve">   </w:t>
    </w:r>
    <w:r>
      <w:rPr>
        <w:noProof/>
        <w:lang w:eastAsia="pl-PL"/>
      </w:rPr>
      <w:drawing>
        <wp:inline distT="0" distB="0" distL="0" distR="0" wp14:anchorId="3D75E5D7">
          <wp:extent cx="21399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165BC3">
      <w:t xml:space="preserve">     </w:t>
    </w:r>
    <w:r>
      <w:t xml:space="preserve"> </w:t>
    </w:r>
    <w:r>
      <w:rPr>
        <w:noProof/>
        <w:lang w:eastAsia="pl-PL"/>
      </w:rPr>
      <w:drawing>
        <wp:inline distT="0" distB="0" distL="0" distR="0" wp14:anchorId="30C53CC6">
          <wp:extent cx="1335405" cy="56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5F389"/>
    <w:multiLevelType w:val="hybridMultilevel"/>
    <w:tmpl w:val="98AEEF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A4178"/>
    <w:multiLevelType w:val="hybridMultilevel"/>
    <w:tmpl w:val="9B08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3D8"/>
    <w:multiLevelType w:val="multilevel"/>
    <w:tmpl w:val="8F02EA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B07ED"/>
    <w:multiLevelType w:val="hybridMultilevel"/>
    <w:tmpl w:val="00E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7324"/>
    <w:multiLevelType w:val="hybridMultilevel"/>
    <w:tmpl w:val="1854C754"/>
    <w:lvl w:ilvl="0" w:tplc="2124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B"/>
    <w:rsid w:val="000B336C"/>
    <w:rsid w:val="00165BC3"/>
    <w:rsid w:val="001B4135"/>
    <w:rsid w:val="002127FF"/>
    <w:rsid w:val="002952F8"/>
    <w:rsid w:val="002F2E84"/>
    <w:rsid w:val="003E2E52"/>
    <w:rsid w:val="004744F0"/>
    <w:rsid w:val="0074285F"/>
    <w:rsid w:val="007634B2"/>
    <w:rsid w:val="00883EEE"/>
    <w:rsid w:val="0093793A"/>
    <w:rsid w:val="00AD51AA"/>
    <w:rsid w:val="00AF1EFC"/>
    <w:rsid w:val="00BA3D3D"/>
    <w:rsid w:val="00BE03B2"/>
    <w:rsid w:val="00C213FA"/>
    <w:rsid w:val="00D10D07"/>
    <w:rsid w:val="00E3614E"/>
    <w:rsid w:val="00E878D1"/>
    <w:rsid w:val="00EA0F1F"/>
    <w:rsid w:val="00EA7584"/>
    <w:rsid w:val="00EB345B"/>
    <w:rsid w:val="00F05DD2"/>
    <w:rsid w:val="00F86D40"/>
    <w:rsid w:val="00FD47B2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24FAF-F389-470C-87D2-667402A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5D7"/>
  </w:style>
  <w:style w:type="paragraph" w:styleId="Stopka">
    <w:name w:val="footer"/>
    <w:basedOn w:val="Normalny"/>
    <w:link w:val="Stopka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E059-211A-42A7-828C-E4CE8F52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2020-04-06T06:47:00Z</dcterms:created>
  <dcterms:modified xsi:type="dcterms:W3CDTF">2020-07-03T06:36:00Z</dcterms:modified>
</cp:coreProperties>
</file>